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33D24" w:rsidR="00912ED5">
        <w:rPr>
          <w:rFonts w:ascii="Times New Roman" w:hAnsi="Times New Roman" w:cs="Times New Roman"/>
          <w:sz w:val="26"/>
          <w:szCs w:val="26"/>
        </w:rPr>
        <w:t>5-</w:t>
      </w:r>
      <w:r w:rsidR="00F64BF9">
        <w:rPr>
          <w:rFonts w:ascii="Times New Roman" w:hAnsi="Times New Roman" w:cs="Times New Roman"/>
          <w:sz w:val="26"/>
          <w:szCs w:val="26"/>
        </w:rPr>
        <w:t>655</w:t>
      </w:r>
      <w:r w:rsidRPr="00533D24" w:rsidR="002F641F">
        <w:rPr>
          <w:rFonts w:ascii="Times New Roman" w:hAnsi="Times New Roman" w:cs="Times New Roman"/>
          <w:sz w:val="26"/>
          <w:szCs w:val="26"/>
        </w:rPr>
        <w:t>-</w:t>
      </w:r>
      <w:r w:rsidR="00F64BF9">
        <w:rPr>
          <w:rFonts w:ascii="Times New Roman" w:hAnsi="Times New Roman" w:cs="Times New Roman"/>
          <w:sz w:val="26"/>
          <w:szCs w:val="26"/>
        </w:rPr>
        <w:t>1703</w:t>
      </w:r>
      <w:r w:rsidRPr="00533D24" w:rsidR="002F641F">
        <w:rPr>
          <w:rFonts w:ascii="Times New Roman" w:hAnsi="Times New Roman" w:cs="Times New Roman"/>
          <w:sz w:val="26"/>
          <w:szCs w:val="26"/>
        </w:rPr>
        <w:t>/</w:t>
      </w:r>
      <w:r w:rsidRPr="00533D24" w:rsidR="008833A6">
        <w:rPr>
          <w:rFonts w:ascii="Times New Roman" w:hAnsi="Times New Roman" w:cs="Times New Roman"/>
          <w:sz w:val="26"/>
          <w:szCs w:val="26"/>
        </w:rPr>
        <w:t>202</w:t>
      </w:r>
      <w:r w:rsidR="001A197F">
        <w:rPr>
          <w:rFonts w:ascii="Times New Roman" w:hAnsi="Times New Roman" w:cs="Times New Roman"/>
          <w:sz w:val="26"/>
          <w:szCs w:val="26"/>
        </w:rPr>
        <w:t>4</w:t>
      </w:r>
    </w:p>
    <w:p w:rsidR="00D8793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УИД</w:t>
      </w:r>
      <w:r w:rsidRPr="00533D24">
        <w:rPr>
          <w:rFonts w:ascii="Times New Roman" w:hAnsi="Times New Roman" w:cs="Times New Roman"/>
          <w:sz w:val="26"/>
          <w:szCs w:val="26"/>
        </w:rPr>
        <w:t>86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33D24">
        <w:rPr>
          <w:rFonts w:ascii="Times New Roman" w:hAnsi="Times New Roman" w:cs="Times New Roman"/>
          <w:sz w:val="26"/>
          <w:szCs w:val="26"/>
        </w:rPr>
        <w:t>00</w:t>
      </w:r>
      <w:r w:rsidR="00F64BF9">
        <w:rPr>
          <w:rFonts w:ascii="Times New Roman" w:hAnsi="Times New Roman" w:cs="Times New Roman"/>
          <w:sz w:val="26"/>
          <w:szCs w:val="26"/>
        </w:rPr>
        <w:t>34</w:t>
      </w:r>
      <w:r w:rsidRPr="00533D24">
        <w:rPr>
          <w:rFonts w:ascii="Times New Roman" w:hAnsi="Times New Roman" w:cs="Times New Roman"/>
          <w:sz w:val="26"/>
          <w:szCs w:val="26"/>
        </w:rPr>
        <w:t>-01-</w:t>
      </w:r>
      <w:r w:rsidR="00C63011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Pr="00533D24" w:rsidR="00046B7A">
        <w:rPr>
          <w:rFonts w:ascii="Times New Roman" w:hAnsi="Times New Roman" w:cs="Times New Roman"/>
          <w:sz w:val="26"/>
          <w:szCs w:val="26"/>
        </w:rPr>
        <w:t>00</w:t>
      </w:r>
      <w:r w:rsidR="00F64BF9">
        <w:rPr>
          <w:rFonts w:ascii="Times New Roman" w:hAnsi="Times New Roman" w:cs="Times New Roman"/>
          <w:sz w:val="26"/>
          <w:szCs w:val="26"/>
        </w:rPr>
        <w:t>2562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="00F64BF9">
        <w:rPr>
          <w:rFonts w:ascii="Times New Roman" w:hAnsi="Times New Roman" w:cs="Times New Roman"/>
          <w:sz w:val="26"/>
          <w:szCs w:val="26"/>
        </w:rPr>
        <w:t>12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</w:t>
      </w:r>
      <w:r w:rsidRPr="00533D24">
        <w:rPr>
          <w:rFonts w:ascii="Times New Roman" w:hAnsi="Times New Roman" w:cs="Times New Roman"/>
          <w:sz w:val="26"/>
          <w:szCs w:val="26"/>
        </w:rPr>
        <w:t xml:space="preserve">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г</w:t>
      </w:r>
      <w:r w:rsidRPr="00533D24" w:rsidR="00647CA7">
        <w:rPr>
          <w:rFonts w:ascii="Times New Roman" w:hAnsi="Times New Roman" w:cs="Times New Roman"/>
          <w:sz w:val="26"/>
          <w:szCs w:val="26"/>
        </w:rPr>
        <w:t>ород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533D24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33D24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DF6540">
        <w:rPr>
          <w:rFonts w:ascii="Times New Roman" w:hAnsi="Times New Roman" w:cs="Times New Roman"/>
          <w:sz w:val="26"/>
          <w:szCs w:val="26"/>
        </w:rPr>
        <w:t xml:space="preserve"> </w:t>
      </w:r>
      <w:r w:rsidR="007F0E1B">
        <w:rPr>
          <w:rFonts w:ascii="Times New Roman" w:hAnsi="Times New Roman" w:cs="Times New Roman"/>
          <w:sz w:val="26"/>
          <w:szCs w:val="26"/>
        </w:rPr>
        <w:t xml:space="preserve">       </w:t>
      </w:r>
      <w:r w:rsidR="00F64BF9">
        <w:rPr>
          <w:rFonts w:ascii="Times New Roman" w:hAnsi="Times New Roman" w:cs="Times New Roman"/>
          <w:sz w:val="26"/>
          <w:szCs w:val="26"/>
        </w:rPr>
        <w:t>22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C63011">
        <w:rPr>
          <w:rFonts w:ascii="Times New Roman" w:hAnsi="Times New Roman" w:cs="Times New Roman"/>
          <w:sz w:val="26"/>
          <w:szCs w:val="26"/>
        </w:rPr>
        <w:t>июля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2F641F">
        <w:rPr>
          <w:rFonts w:ascii="Times New Roman" w:hAnsi="Times New Roman" w:cs="Times New Roman"/>
          <w:sz w:val="26"/>
          <w:szCs w:val="26"/>
        </w:rPr>
        <w:t>20</w:t>
      </w:r>
      <w:r w:rsidRPr="00533D24" w:rsidR="002D16E3">
        <w:rPr>
          <w:rFonts w:ascii="Times New Roman" w:hAnsi="Times New Roman" w:cs="Times New Roman"/>
          <w:sz w:val="26"/>
          <w:szCs w:val="26"/>
        </w:rPr>
        <w:t>2</w:t>
      </w:r>
      <w:r w:rsidR="001A197F">
        <w:rPr>
          <w:rFonts w:ascii="Times New Roman" w:hAnsi="Times New Roman" w:cs="Times New Roman"/>
          <w:sz w:val="26"/>
          <w:szCs w:val="26"/>
        </w:rPr>
        <w:t>4</w:t>
      </w:r>
      <w:r w:rsidRPr="00533D24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года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="00F64BF9">
        <w:rPr>
          <w:rFonts w:ascii="Times New Roman" w:hAnsi="Times New Roman" w:cs="Times New Roman"/>
          <w:sz w:val="26"/>
          <w:szCs w:val="26"/>
        </w:rPr>
        <w:t>3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F64BF9">
        <w:rPr>
          <w:rFonts w:ascii="Times New Roman" w:hAnsi="Times New Roman" w:cs="Times New Roman"/>
          <w:sz w:val="26"/>
          <w:szCs w:val="26"/>
        </w:rPr>
        <w:t>Филяева Е.М</w:t>
      </w:r>
      <w:r w:rsidRPr="00533D24">
        <w:rPr>
          <w:rFonts w:ascii="Times New Roman" w:hAnsi="Times New Roman" w:cs="Times New Roman"/>
          <w:sz w:val="26"/>
          <w:szCs w:val="26"/>
        </w:rPr>
        <w:t>. (Ханты-Мансийский автономный округ – Югра, г. Когалым, ул. Мира, д. 24),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F64BF9">
        <w:rPr>
          <w:rFonts w:ascii="Times New Roman" w:hAnsi="Times New Roman" w:cs="Times New Roman"/>
          <w:bCs/>
          <w:iCs/>
          <w:sz w:val="26"/>
          <w:szCs w:val="26"/>
        </w:rPr>
        <w:t>Иорданского Олега Юльевича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220D6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220D6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 xml:space="preserve">, работающего </w:t>
      </w:r>
      <w:r w:rsidR="00F64BF9">
        <w:rPr>
          <w:rFonts w:ascii="Times New Roman" w:hAnsi="Times New Roman" w:cs="Times New Roman"/>
          <w:bCs/>
          <w:iCs/>
          <w:sz w:val="26"/>
          <w:szCs w:val="26"/>
        </w:rPr>
        <w:t>президентом ООО «ЕКЗАКТ ЭНЕРДЖИ СЕРВИСЕТ»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 xml:space="preserve">, проживающего по адресу: </w:t>
      </w:r>
      <w:r w:rsidR="00220D6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220D6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,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7F0E1B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КоАП РФ,</w:t>
      </w:r>
    </w:p>
    <w:p w:rsidR="00EB65EA" w:rsidRPr="00533D2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533D24" w:rsidP="007B46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64BF9">
        <w:rPr>
          <w:rFonts w:ascii="Times New Roman" w:hAnsi="Times New Roman" w:cs="Times New Roman"/>
          <w:bCs/>
          <w:iCs/>
          <w:sz w:val="26"/>
          <w:szCs w:val="26"/>
        </w:rPr>
        <w:t>Иорданск</w:t>
      </w:r>
      <w:r>
        <w:rPr>
          <w:rFonts w:ascii="Times New Roman" w:hAnsi="Times New Roman" w:cs="Times New Roman"/>
          <w:bCs/>
          <w:iCs/>
          <w:sz w:val="26"/>
          <w:szCs w:val="26"/>
        </w:rPr>
        <w:t>ий</w:t>
      </w:r>
      <w:r w:rsidRPr="00F64BF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О.Ю</w:t>
      </w:r>
      <w:r w:rsidRPr="00533D24">
        <w:rPr>
          <w:rFonts w:ascii="Times New Roman" w:hAnsi="Times New Roman" w:cs="Times New Roman"/>
          <w:sz w:val="26"/>
          <w:szCs w:val="26"/>
        </w:rPr>
        <w:t xml:space="preserve">.,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>президентом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ООО «</w:t>
      </w:r>
      <w:r>
        <w:rPr>
          <w:rFonts w:ascii="Times New Roman" w:hAnsi="Times New Roman" w:cs="Times New Roman"/>
          <w:bCs/>
          <w:iCs/>
          <w:sz w:val="26"/>
          <w:szCs w:val="26"/>
        </w:rPr>
        <w:t>ЕКЗАКТ ЭНЕРДЖИ СЕРВИСЕТ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1B7720">
        <w:rPr>
          <w:rFonts w:ascii="Times New Roman" w:hAnsi="Times New Roman" w:cs="Times New Roman"/>
          <w:sz w:val="26"/>
          <w:szCs w:val="26"/>
        </w:rPr>
        <w:t>, действующ</w:t>
      </w:r>
      <w:r w:rsidR="007F0E1B">
        <w:rPr>
          <w:rFonts w:ascii="Times New Roman" w:hAnsi="Times New Roman" w:cs="Times New Roman"/>
          <w:sz w:val="26"/>
          <w:szCs w:val="26"/>
        </w:rPr>
        <w:t>ий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до 24 часов </w:t>
      </w:r>
      <w:r w:rsidRPr="00C63011" w:rsidR="00C63011">
        <w:rPr>
          <w:rFonts w:ascii="Times New Roman" w:hAnsi="Times New Roman" w:cs="Times New Roman"/>
          <w:sz w:val="26"/>
          <w:szCs w:val="26"/>
        </w:rPr>
        <w:t>01.04.2024 не исполнил установленную подпунктом 5 пункта 1 статьи 23 Налогового кодекса Российской Федерации за несвоевременное предоставление бухгалтерской (финансовой) отчетности, за 2023 год. в соответствии с подпунктом 5 пункта 1 статьи 23 кодекса и частью 2 ст.18 Федерального закона от 06.12.2011 №402- ФЗ»О бухгалтерском учете» предоставляет по месту нахождения организации бухгалтерскую отчетность не позднее трех месяцев после окончания отчетного года. Установленный срок представления бухгалтерской отчетности за 2023 год- 01.04.2024. Фактически бухгалтерская отчетность за 2023 год не представлена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BF9">
        <w:rPr>
          <w:rFonts w:ascii="Times New Roman" w:hAnsi="Times New Roman" w:cs="Times New Roman"/>
          <w:bCs/>
          <w:iCs/>
          <w:sz w:val="26"/>
          <w:szCs w:val="26"/>
        </w:rPr>
        <w:t>Иорданский О.Ю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F64BF9">
        <w:rPr>
          <w:rFonts w:ascii="Times New Roman" w:hAnsi="Times New Roman" w:cs="Times New Roman"/>
          <w:bCs/>
          <w:iCs/>
          <w:sz w:val="26"/>
          <w:szCs w:val="26"/>
        </w:rPr>
        <w:t>Иорданск</w:t>
      </w:r>
      <w:r>
        <w:rPr>
          <w:rFonts w:ascii="Times New Roman" w:hAnsi="Times New Roman" w:cs="Times New Roman"/>
          <w:bCs/>
          <w:iCs/>
          <w:sz w:val="26"/>
          <w:szCs w:val="26"/>
        </w:rPr>
        <w:t>ого</w:t>
      </w:r>
      <w:r w:rsidRPr="00F64BF9">
        <w:rPr>
          <w:rFonts w:ascii="Times New Roman" w:hAnsi="Times New Roman" w:cs="Times New Roman"/>
          <w:bCs/>
          <w:iCs/>
          <w:sz w:val="26"/>
          <w:szCs w:val="26"/>
        </w:rPr>
        <w:t xml:space="preserve"> О.Ю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., по имеющимся материалам дела</w:t>
      </w:r>
      <w:r w:rsidR="007F0E1B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</w:t>
      </w:r>
      <w:r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F64BF9" w:rsidR="00F64BF9">
        <w:rPr>
          <w:rFonts w:ascii="Times New Roman" w:hAnsi="Times New Roman" w:cs="Times New Roman"/>
          <w:bCs/>
          <w:iCs/>
          <w:sz w:val="26"/>
          <w:szCs w:val="26"/>
        </w:rPr>
        <w:t>Иорданск</w:t>
      </w:r>
      <w:r w:rsidR="00F64BF9">
        <w:rPr>
          <w:rFonts w:ascii="Times New Roman" w:hAnsi="Times New Roman" w:cs="Times New Roman"/>
          <w:bCs/>
          <w:iCs/>
          <w:sz w:val="26"/>
          <w:szCs w:val="26"/>
        </w:rPr>
        <w:t>ого</w:t>
      </w:r>
      <w:r w:rsidRPr="00F64BF9" w:rsidR="00F64BF9">
        <w:rPr>
          <w:rFonts w:ascii="Times New Roman" w:hAnsi="Times New Roman" w:cs="Times New Roman"/>
          <w:bCs/>
          <w:iCs/>
          <w:sz w:val="26"/>
          <w:szCs w:val="26"/>
        </w:rPr>
        <w:t xml:space="preserve"> О.Ю</w:t>
      </w:r>
      <w:r w:rsidRPr="00533D24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 1 ст. 15.6 КоАП РФ подтверждены следующими доказательствами: протоколом №</w:t>
      </w:r>
      <w:r w:rsidR="00F64BF9">
        <w:rPr>
          <w:rFonts w:ascii="Times New Roman" w:hAnsi="Times New Roman" w:cs="Times New Roman"/>
          <w:sz w:val="26"/>
          <w:szCs w:val="26"/>
        </w:rPr>
        <w:t>86172413700177400002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F64BF9">
        <w:rPr>
          <w:rFonts w:ascii="Times New Roman" w:hAnsi="Times New Roman" w:cs="Times New Roman"/>
          <w:sz w:val="26"/>
          <w:szCs w:val="26"/>
        </w:rPr>
        <w:t>05.06</w:t>
      </w:r>
      <w:r w:rsidR="00C63011">
        <w:rPr>
          <w:rFonts w:ascii="Times New Roman" w:hAnsi="Times New Roman" w:cs="Times New Roman"/>
          <w:sz w:val="26"/>
          <w:szCs w:val="26"/>
        </w:rPr>
        <w:t>.2024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533D24" w:rsidR="001B7720">
        <w:rPr>
          <w:rFonts w:ascii="Times New Roman" w:hAnsi="Times New Roman" w:cs="Times New Roman"/>
          <w:sz w:val="26"/>
          <w:szCs w:val="26"/>
        </w:rPr>
        <w:t>уведомления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от </w:t>
      </w:r>
      <w:r w:rsidR="00F64BF9">
        <w:rPr>
          <w:rFonts w:ascii="Times New Roman" w:hAnsi="Times New Roman" w:cs="Times New Roman"/>
          <w:sz w:val="26"/>
          <w:szCs w:val="26"/>
        </w:rPr>
        <w:t>16.05</w:t>
      </w:r>
      <w:r w:rsidR="00C63011">
        <w:rPr>
          <w:rFonts w:ascii="Times New Roman" w:hAnsi="Times New Roman" w:cs="Times New Roman"/>
          <w:sz w:val="26"/>
          <w:szCs w:val="26"/>
        </w:rPr>
        <w:t>.2024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533D24">
        <w:rPr>
          <w:rFonts w:ascii="Times New Roman" w:hAnsi="Times New Roman" w:cs="Times New Roman"/>
          <w:sz w:val="26"/>
          <w:szCs w:val="26"/>
        </w:rPr>
        <w:t>отчет</w:t>
      </w:r>
      <w:r w:rsidRPr="00533D24" w:rsidR="007B465C">
        <w:rPr>
          <w:rFonts w:ascii="Times New Roman" w:hAnsi="Times New Roman" w:cs="Times New Roman"/>
          <w:sz w:val="26"/>
          <w:szCs w:val="26"/>
        </w:rPr>
        <w:t>а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идентификатором; </w:t>
      </w:r>
      <w:r w:rsidR="001A197F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МИФНС России №11 по Ханты-Мансийскому автономному округу-Югре, о том, что на момент составления протокола об административном правонарушении бухгалтерская (финансовая) отчетность за </w:t>
      </w:r>
      <w:r w:rsidR="00C63011">
        <w:rPr>
          <w:rFonts w:ascii="Times New Roman" w:hAnsi="Times New Roman" w:cs="Times New Roman"/>
          <w:sz w:val="26"/>
          <w:szCs w:val="26"/>
        </w:rPr>
        <w:t>2023</w:t>
      </w:r>
      <w:r w:rsidR="001A197F">
        <w:rPr>
          <w:rFonts w:ascii="Times New Roman" w:hAnsi="Times New Roman" w:cs="Times New Roman"/>
          <w:sz w:val="26"/>
          <w:szCs w:val="26"/>
        </w:rPr>
        <w:t xml:space="preserve"> год не представлена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лице 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ООО «</w:t>
      </w:r>
      <w:r w:rsidR="00F64BF9">
        <w:rPr>
          <w:rFonts w:ascii="Times New Roman" w:hAnsi="Times New Roman" w:cs="Times New Roman"/>
          <w:bCs/>
          <w:iCs/>
          <w:sz w:val="26"/>
          <w:szCs w:val="26"/>
        </w:rPr>
        <w:t>ЕКЗАКТ ЭНЕРДЖИ СЕРВИСЕТ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7B465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A197F">
        <w:rPr>
          <w:rFonts w:ascii="Times New Roman" w:hAnsi="Times New Roman" w:cs="Times New Roman"/>
          <w:sz w:val="26"/>
          <w:szCs w:val="26"/>
        </w:rPr>
        <w:t>0</w:t>
      </w:r>
      <w:r w:rsidR="00C63011">
        <w:rPr>
          <w:rFonts w:ascii="Times New Roman" w:hAnsi="Times New Roman" w:cs="Times New Roman"/>
          <w:sz w:val="26"/>
          <w:szCs w:val="26"/>
        </w:rPr>
        <w:t>2</w:t>
      </w:r>
      <w:r w:rsidR="001A197F">
        <w:rPr>
          <w:rFonts w:ascii="Times New Roman" w:hAnsi="Times New Roman" w:cs="Times New Roman"/>
          <w:sz w:val="26"/>
          <w:szCs w:val="26"/>
        </w:rPr>
        <w:t>.04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  <w:r w:rsidR="00C63011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F64BF9">
        <w:rPr>
          <w:rFonts w:ascii="Times New Roman" w:hAnsi="Times New Roman" w:cs="Times New Roman"/>
          <w:sz w:val="26"/>
          <w:szCs w:val="26"/>
        </w:rPr>
        <w:t>президентом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общества является </w:t>
      </w:r>
      <w:r w:rsidRPr="00F64BF9" w:rsidR="00F64BF9">
        <w:rPr>
          <w:rFonts w:ascii="Times New Roman" w:hAnsi="Times New Roman" w:cs="Times New Roman"/>
          <w:bCs/>
          <w:iCs/>
          <w:sz w:val="26"/>
          <w:szCs w:val="26"/>
        </w:rPr>
        <w:t>Иорданский О.Ю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F64BF9" w:rsidR="00F64BF9">
        <w:rPr>
          <w:rFonts w:ascii="Times New Roman" w:hAnsi="Times New Roman" w:cs="Times New Roman"/>
          <w:bCs/>
          <w:iCs/>
          <w:sz w:val="26"/>
          <w:szCs w:val="26"/>
        </w:rPr>
        <w:t>Иорданск</w:t>
      </w:r>
      <w:r w:rsidR="00F64BF9">
        <w:rPr>
          <w:rFonts w:ascii="Times New Roman" w:hAnsi="Times New Roman" w:cs="Times New Roman"/>
          <w:bCs/>
          <w:iCs/>
          <w:sz w:val="26"/>
          <w:szCs w:val="26"/>
        </w:rPr>
        <w:t>ого</w:t>
      </w:r>
      <w:r w:rsidRPr="00F64BF9" w:rsidR="00F64BF9">
        <w:rPr>
          <w:rFonts w:ascii="Times New Roman" w:hAnsi="Times New Roman" w:cs="Times New Roman"/>
          <w:bCs/>
          <w:iCs/>
          <w:sz w:val="26"/>
          <w:szCs w:val="26"/>
        </w:rPr>
        <w:t xml:space="preserve"> О.Ю</w:t>
      </w:r>
      <w:r w:rsidRPr="00533D24">
        <w:rPr>
          <w:rFonts w:ascii="Times New Roman" w:hAnsi="Times New Roman" w:cs="Times New Roman"/>
          <w:sz w:val="26"/>
          <w:szCs w:val="26"/>
        </w:rPr>
        <w:t>. правильно квалифицированы по ч. 1 ст. 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F64BF9" w:rsidR="00F64BF9">
        <w:rPr>
          <w:rFonts w:ascii="Times New Roman" w:hAnsi="Times New Roman" w:cs="Times New Roman"/>
          <w:bCs/>
          <w:iCs/>
          <w:sz w:val="26"/>
          <w:szCs w:val="26"/>
        </w:rPr>
        <w:t>Иорданск</w:t>
      </w:r>
      <w:r w:rsidR="00F64BF9">
        <w:rPr>
          <w:rFonts w:ascii="Times New Roman" w:hAnsi="Times New Roman" w:cs="Times New Roman"/>
          <w:bCs/>
          <w:iCs/>
          <w:sz w:val="26"/>
          <w:szCs w:val="26"/>
        </w:rPr>
        <w:t>ому</w:t>
      </w:r>
      <w:r w:rsidRPr="00F64BF9" w:rsidR="00F64BF9">
        <w:rPr>
          <w:rFonts w:ascii="Times New Roman" w:hAnsi="Times New Roman" w:cs="Times New Roman"/>
          <w:bCs/>
          <w:iCs/>
          <w:sz w:val="26"/>
          <w:szCs w:val="26"/>
        </w:rPr>
        <w:t xml:space="preserve"> О.Ю</w:t>
      </w:r>
      <w:r w:rsidRPr="00533D24">
        <w:rPr>
          <w:rFonts w:ascii="Times New Roman" w:hAnsi="Times New Roman" w:cs="Times New Roman"/>
          <w:sz w:val="26"/>
          <w:szCs w:val="26"/>
        </w:rPr>
        <w:t>.  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533D24" w:rsidR="000E6EF0">
        <w:rPr>
          <w:rFonts w:ascii="Times New Roman" w:hAnsi="Times New Roman" w:cs="Times New Roman"/>
          <w:sz w:val="26"/>
          <w:szCs w:val="26"/>
        </w:rPr>
        <w:t>го</w:t>
      </w:r>
      <w:r w:rsidRPr="00533D24">
        <w:rPr>
          <w:rFonts w:ascii="Times New Roman" w:hAnsi="Times New Roman" w:cs="Times New Roman"/>
          <w:sz w:val="26"/>
          <w:szCs w:val="26"/>
        </w:rPr>
        <w:t xml:space="preserve"> личности, </w:t>
      </w:r>
      <w:r w:rsidR="001A197F">
        <w:rPr>
          <w:rFonts w:ascii="Times New Roman" w:hAnsi="Times New Roman" w:cs="Times New Roman"/>
          <w:sz w:val="26"/>
          <w:szCs w:val="26"/>
        </w:rPr>
        <w:t>отсутствие</w:t>
      </w:r>
      <w:r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смягчающих </w:t>
      </w:r>
      <w:r w:rsidR="001A197F">
        <w:rPr>
          <w:rFonts w:ascii="Times New Roman" w:hAnsi="Times New Roman" w:cs="Times New Roman"/>
          <w:sz w:val="26"/>
          <w:szCs w:val="26"/>
        </w:rPr>
        <w:t>и</w:t>
      </w:r>
      <w:r w:rsidRPr="00533D24"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предусмотренных </w:t>
      </w:r>
      <w:r w:rsidR="001A197F">
        <w:rPr>
          <w:rFonts w:ascii="Times New Roman" w:hAnsi="Times New Roman" w:cs="Times New Roman"/>
          <w:sz w:val="26"/>
          <w:szCs w:val="26"/>
        </w:rPr>
        <w:t xml:space="preserve">ст. 4.2, </w:t>
      </w:r>
      <w:r w:rsidRPr="00533D24">
        <w:rPr>
          <w:rFonts w:ascii="Times New Roman" w:hAnsi="Times New Roman" w:cs="Times New Roman"/>
          <w:sz w:val="26"/>
          <w:szCs w:val="26"/>
        </w:rPr>
        <w:t>ст.4.3 КоАП РФ, в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567AFE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</w:t>
      </w:r>
      <w:r w:rsidRPr="00533D24">
        <w:rPr>
          <w:rFonts w:ascii="Times New Roman" w:hAnsi="Times New Roman" w:cs="Times New Roman"/>
          <w:sz w:val="26"/>
          <w:szCs w:val="26"/>
        </w:rPr>
        <w:t>,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533D24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BF9">
        <w:rPr>
          <w:rFonts w:ascii="Times New Roman" w:hAnsi="Times New Roman" w:cs="Times New Roman"/>
          <w:bCs/>
          <w:iCs/>
          <w:sz w:val="26"/>
          <w:szCs w:val="26"/>
        </w:rPr>
        <w:t xml:space="preserve">Иорданского Олега Юльевича </w:t>
      </w:r>
      <w:r w:rsidRPr="00533D24">
        <w:rPr>
          <w:rFonts w:ascii="Times New Roman" w:hAnsi="Times New Roman" w:cs="Times New Roman"/>
          <w:sz w:val="26"/>
          <w:szCs w:val="26"/>
        </w:rPr>
        <w:t>признать виновн</w:t>
      </w:r>
      <w:r w:rsidR="007F0E1B">
        <w:rPr>
          <w:rFonts w:ascii="Times New Roman" w:hAnsi="Times New Roman" w:cs="Times New Roman"/>
          <w:sz w:val="26"/>
          <w:szCs w:val="26"/>
        </w:rPr>
        <w:t>ым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sz w:val="26"/>
          <w:szCs w:val="26"/>
        </w:rPr>
        <w:t>6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КоАП РФ и назначить е</w:t>
      </w:r>
      <w:r w:rsidRPr="00533D24" w:rsidR="000E6EF0">
        <w:rPr>
          <w:rFonts w:ascii="Times New Roman" w:hAnsi="Times New Roman" w:cs="Times New Roman"/>
          <w:sz w:val="26"/>
          <w:szCs w:val="26"/>
        </w:rPr>
        <w:t>му</w:t>
      </w:r>
      <w:r w:rsidRPr="00533D2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33D2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7F0E1B" w:rsidR="007F0E1B">
        <w:rPr>
          <w:rFonts w:ascii="Times New Roman" w:hAnsi="Times New Roman" w:cs="Times New Roman"/>
          <w:sz w:val="26"/>
          <w:szCs w:val="26"/>
        </w:rPr>
        <w:t xml:space="preserve">72011601153010006140 </w:t>
      </w:r>
      <w:r w:rsidRPr="00533D24">
        <w:rPr>
          <w:rFonts w:ascii="Times New Roman" w:hAnsi="Times New Roman" w:cs="Times New Roman"/>
          <w:sz w:val="26"/>
          <w:szCs w:val="26"/>
        </w:rPr>
        <w:t xml:space="preserve">УИН </w:t>
      </w:r>
      <w:r w:rsidRPr="00F64BF9" w:rsidR="00F64BF9">
        <w:rPr>
          <w:rFonts w:ascii="Times New Roman" w:hAnsi="Times New Roman" w:cs="Times New Roman"/>
          <w:sz w:val="26"/>
          <w:szCs w:val="26"/>
        </w:rPr>
        <w:t>0412365400345006552415119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D24">
        <w:rPr>
          <w:rFonts w:ascii="Times New Roman" w:hAnsi="Times New Roman" w:cs="Times New Roman"/>
          <w:b/>
          <w:sz w:val="26"/>
          <w:szCs w:val="26"/>
        </w:rPr>
        <w:tab/>
      </w: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533D24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</w:t>
      </w:r>
      <w:r w:rsidR="00F64BF9">
        <w:rPr>
          <w:rFonts w:ascii="Times New Roman" w:hAnsi="Times New Roman" w:cs="Times New Roman"/>
          <w:sz w:val="26"/>
          <w:szCs w:val="26"/>
        </w:rPr>
        <w:t>Е.М. Филяева</w:t>
      </w: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87936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533D24">
      <w:pgSz w:w="11906" w:h="16838"/>
      <w:pgMar w:top="568" w:right="849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705"/>
    <w:rsid w:val="00040D88"/>
    <w:rsid w:val="00046B7A"/>
    <w:rsid w:val="00071876"/>
    <w:rsid w:val="000760DC"/>
    <w:rsid w:val="000856DA"/>
    <w:rsid w:val="000A3416"/>
    <w:rsid w:val="000C60A0"/>
    <w:rsid w:val="000D5DFB"/>
    <w:rsid w:val="000E013B"/>
    <w:rsid w:val="000E31B8"/>
    <w:rsid w:val="000E6EF0"/>
    <w:rsid w:val="000F11B7"/>
    <w:rsid w:val="000F5C94"/>
    <w:rsid w:val="001033F5"/>
    <w:rsid w:val="0010553B"/>
    <w:rsid w:val="00111938"/>
    <w:rsid w:val="001175AF"/>
    <w:rsid w:val="00122674"/>
    <w:rsid w:val="001245EF"/>
    <w:rsid w:val="00127173"/>
    <w:rsid w:val="00137346"/>
    <w:rsid w:val="001737F0"/>
    <w:rsid w:val="00174624"/>
    <w:rsid w:val="001A197F"/>
    <w:rsid w:val="001B7314"/>
    <w:rsid w:val="001B7720"/>
    <w:rsid w:val="001E17A0"/>
    <w:rsid w:val="001E2669"/>
    <w:rsid w:val="001E3926"/>
    <w:rsid w:val="00200AF3"/>
    <w:rsid w:val="0021214D"/>
    <w:rsid w:val="00220D6A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554D"/>
    <w:rsid w:val="00322FE6"/>
    <w:rsid w:val="00337BC8"/>
    <w:rsid w:val="00352768"/>
    <w:rsid w:val="00365FF8"/>
    <w:rsid w:val="00384710"/>
    <w:rsid w:val="00392323"/>
    <w:rsid w:val="003A4806"/>
    <w:rsid w:val="003B0477"/>
    <w:rsid w:val="003B331C"/>
    <w:rsid w:val="003C2AC8"/>
    <w:rsid w:val="003C2E64"/>
    <w:rsid w:val="003C70F3"/>
    <w:rsid w:val="003D27DC"/>
    <w:rsid w:val="003D6B71"/>
    <w:rsid w:val="003F71DD"/>
    <w:rsid w:val="00402216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323A0"/>
    <w:rsid w:val="00533D24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7494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B465C"/>
    <w:rsid w:val="007E5528"/>
    <w:rsid w:val="007F0E1B"/>
    <w:rsid w:val="00800AF8"/>
    <w:rsid w:val="008163F4"/>
    <w:rsid w:val="00821607"/>
    <w:rsid w:val="008231C5"/>
    <w:rsid w:val="008314C2"/>
    <w:rsid w:val="00837D70"/>
    <w:rsid w:val="00850B76"/>
    <w:rsid w:val="00851153"/>
    <w:rsid w:val="00855680"/>
    <w:rsid w:val="008624E7"/>
    <w:rsid w:val="008833A6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9F5783"/>
    <w:rsid w:val="00A07DDE"/>
    <w:rsid w:val="00A10404"/>
    <w:rsid w:val="00A14389"/>
    <w:rsid w:val="00A1596B"/>
    <w:rsid w:val="00A274BF"/>
    <w:rsid w:val="00A372D9"/>
    <w:rsid w:val="00A40295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23E11"/>
    <w:rsid w:val="00B34BB3"/>
    <w:rsid w:val="00B405EB"/>
    <w:rsid w:val="00B4563E"/>
    <w:rsid w:val="00B53FB8"/>
    <w:rsid w:val="00B54BC7"/>
    <w:rsid w:val="00B55F7C"/>
    <w:rsid w:val="00B577F4"/>
    <w:rsid w:val="00B63E90"/>
    <w:rsid w:val="00B82CE8"/>
    <w:rsid w:val="00B84632"/>
    <w:rsid w:val="00B93374"/>
    <w:rsid w:val="00B939E7"/>
    <w:rsid w:val="00BB097F"/>
    <w:rsid w:val="00BB2710"/>
    <w:rsid w:val="00BC0967"/>
    <w:rsid w:val="00BC6326"/>
    <w:rsid w:val="00BE5A22"/>
    <w:rsid w:val="00BE7926"/>
    <w:rsid w:val="00BF1BDF"/>
    <w:rsid w:val="00BF4466"/>
    <w:rsid w:val="00C478C7"/>
    <w:rsid w:val="00C54B90"/>
    <w:rsid w:val="00C577A0"/>
    <w:rsid w:val="00C63011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CF61BF"/>
    <w:rsid w:val="00D1184E"/>
    <w:rsid w:val="00D32303"/>
    <w:rsid w:val="00D4401A"/>
    <w:rsid w:val="00D518A1"/>
    <w:rsid w:val="00D53FAB"/>
    <w:rsid w:val="00D60834"/>
    <w:rsid w:val="00D62022"/>
    <w:rsid w:val="00D65261"/>
    <w:rsid w:val="00D67B50"/>
    <w:rsid w:val="00D71EDE"/>
    <w:rsid w:val="00D87936"/>
    <w:rsid w:val="00D93278"/>
    <w:rsid w:val="00DB53F4"/>
    <w:rsid w:val="00DC335B"/>
    <w:rsid w:val="00DC35D0"/>
    <w:rsid w:val="00DD2DF6"/>
    <w:rsid w:val="00DD6B7F"/>
    <w:rsid w:val="00DD762B"/>
    <w:rsid w:val="00DE1A4F"/>
    <w:rsid w:val="00DE7FB9"/>
    <w:rsid w:val="00DF6540"/>
    <w:rsid w:val="00E02F6D"/>
    <w:rsid w:val="00E03AB4"/>
    <w:rsid w:val="00E06F56"/>
    <w:rsid w:val="00E106FD"/>
    <w:rsid w:val="00E17C4D"/>
    <w:rsid w:val="00E46E0C"/>
    <w:rsid w:val="00E778D7"/>
    <w:rsid w:val="00EA4454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0AC"/>
    <w:rsid w:val="00F32E34"/>
    <w:rsid w:val="00F4523A"/>
    <w:rsid w:val="00F53659"/>
    <w:rsid w:val="00F53F3D"/>
    <w:rsid w:val="00F56D76"/>
    <w:rsid w:val="00F62BA9"/>
    <w:rsid w:val="00F64BF9"/>
    <w:rsid w:val="00F85ED8"/>
    <w:rsid w:val="00F905FC"/>
    <w:rsid w:val="00FA5774"/>
    <w:rsid w:val="00FB3D1E"/>
    <w:rsid w:val="00FD0F90"/>
    <w:rsid w:val="00FD4346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4C41-A1C7-4A12-B70A-3232B001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